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E15FA1">
        <w:rPr>
          <w:rFonts w:ascii="Times New Roman" w:hAnsi="Times New Roman"/>
          <w:b/>
          <w:sz w:val="20"/>
          <w:szCs w:val="20"/>
          <w:lang w:val="kk-KZ"/>
        </w:rPr>
        <w:t>27 маусым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144B0C" w:rsidRPr="004C69CF" w:rsidRDefault="00144B0C" w:rsidP="00144B0C">
      <w:pPr>
        <w:jc w:val="center"/>
        <w:rPr>
          <w:rFonts w:ascii="Times New Roman" w:hAnsi="Times New Roman"/>
          <w:sz w:val="24"/>
          <w:szCs w:val="24"/>
        </w:rPr>
      </w:pPr>
    </w:p>
    <w:p w:rsidR="00144B0C" w:rsidRPr="00144B0C" w:rsidRDefault="00144B0C" w:rsidP="00144B0C">
      <w:pPr>
        <w:ind w:firstLine="708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Сатып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алуды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ұйымдастырушы: "ШЖҚ КМК Үшінші қалалық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ауруханасы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" КММ "ДБ </w:t>
      </w:r>
      <w:proofErr w:type="gram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</w:t>
      </w:r>
      <w:proofErr w:type="gram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ҚО әкімдігінің"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находящеяся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мекен-жайы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: СҚО,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Петропавл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қ.,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к-сі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Атындағы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</w:t>
      </w:r>
      <w:proofErr w:type="spellEnd"/>
      <w:r w:rsidRPr="00144B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, 27, объявляет о проведении закупа способом запроса ценовых предложений на 2019 жылға, </w:t>
      </w:r>
      <w:r w:rsidRPr="00144B0C">
        <w:rPr>
          <w:rFonts w:ascii="Times New Roman" w:hAnsi="Times New Roman"/>
          <w:sz w:val="20"/>
          <w:szCs w:val="20"/>
        </w:rPr>
        <w:t xml:space="preserve">сәйкес </w:t>
      </w:r>
      <w:proofErr w:type="spellStart"/>
      <w:r w:rsidRPr="00144B0C">
        <w:rPr>
          <w:rFonts w:ascii="Times New Roman" w:hAnsi="Times New Roman"/>
          <w:sz w:val="20"/>
          <w:szCs w:val="20"/>
        </w:rPr>
        <w:t>бекітілген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Қағидаларын </w:t>
      </w:r>
      <w:proofErr w:type="spellStart"/>
      <w:r w:rsidRPr="00144B0C">
        <w:rPr>
          <w:rFonts w:ascii="Times New Roman" w:hAnsi="Times New Roman"/>
          <w:sz w:val="20"/>
          <w:szCs w:val="20"/>
        </w:rPr>
        <w:t>сатып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алуды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ұйымдастыру және өткізу </w:t>
      </w:r>
      <w:proofErr w:type="spellStart"/>
      <w:r w:rsidRPr="00144B0C">
        <w:rPr>
          <w:rFonts w:ascii="Times New Roman" w:hAnsi="Times New Roman"/>
          <w:sz w:val="20"/>
          <w:szCs w:val="20"/>
        </w:rPr>
        <w:t>бойынша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дә</w:t>
      </w:r>
      <w:proofErr w:type="gramStart"/>
      <w:r w:rsidRPr="00144B0C">
        <w:rPr>
          <w:rFonts w:ascii="Times New Roman" w:hAnsi="Times New Roman"/>
          <w:sz w:val="20"/>
          <w:szCs w:val="20"/>
        </w:rPr>
        <w:t>р</w:t>
      </w:r>
      <w:proofErr w:type="gramEnd"/>
      <w:r w:rsidRPr="00144B0C">
        <w:rPr>
          <w:rFonts w:ascii="Times New Roman" w:hAnsi="Times New Roman"/>
          <w:sz w:val="20"/>
          <w:szCs w:val="20"/>
        </w:rPr>
        <w:t xml:space="preserve">ілік </w:t>
      </w:r>
      <w:proofErr w:type="spellStart"/>
      <w:r w:rsidRPr="00144B0C">
        <w:rPr>
          <w:rFonts w:ascii="Times New Roman" w:hAnsi="Times New Roman"/>
          <w:sz w:val="20"/>
          <w:szCs w:val="20"/>
        </w:rPr>
        <w:t>заттарды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профилактикалық (иммундық-биологиялық, диагностикалық, дезинфекциялық) </w:t>
      </w:r>
      <w:proofErr w:type="spellStart"/>
      <w:r w:rsidRPr="00144B0C">
        <w:rPr>
          <w:rFonts w:ascii="Times New Roman" w:hAnsi="Times New Roman"/>
          <w:sz w:val="20"/>
          <w:szCs w:val="20"/>
        </w:rPr>
        <w:t>препараттарды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144B0C">
        <w:rPr>
          <w:rFonts w:ascii="Times New Roman" w:hAnsi="Times New Roman"/>
          <w:sz w:val="20"/>
          <w:szCs w:val="20"/>
        </w:rPr>
        <w:t>техниканы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фармацевтикалық қызмет көрсету </w:t>
      </w:r>
      <w:proofErr w:type="spellStart"/>
      <w:r w:rsidRPr="00144B0C">
        <w:rPr>
          <w:rFonts w:ascii="Times New Roman" w:hAnsi="Times New Roman"/>
          <w:sz w:val="20"/>
          <w:szCs w:val="20"/>
        </w:rPr>
        <w:t>бойынша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тегін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медициналық көмектің </w:t>
      </w:r>
      <w:proofErr w:type="spellStart"/>
      <w:r w:rsidRPr="00144B0C">
        <w:rPr>
          <w:rFonts w:ascii="Times New Roman" w:hAnsi="Times New Roman"/>
          <w:sz w:val="20"/>
          <w:szCs w:val="20"/>
        </w:rPr>
        <w:t>кепілді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көлемін жүйесінде </w:t>
      </w:r>
      <w:proofErr w:type="spellStart"/>
      <w:r w:rsidRPr="00144B0C">
        <w:rPr>
          <w:rFonts w:ascii="Times New Roman" w:hAnsi="Times New Roman"/>
          <w:sz w:val="20"/>
          <w:szCs w:val="20"/>
        </w:rPr>
        <w:t>міндетті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әлеуметтік медициналық сақтандыру, Қазақстан </w:t>
      </w:r>
      <w:proofErr w:type="spellStart"/>
      <w:r w:rsidRPr="00144B0C">
        <w:rPr>
          <w:rFonts w:ascii="Times New Roman" w:hAnsi="Times New Roman"/>
          <w:sz w:val="20"/>
          <w:szCs w:val="20"/>
        </w:rPr>
        <w:t>Республикасы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Үкіметінің 30 қазандағы 2009 жылғы № 1729 (өзгерістер және толықтырулармен). Бұдан Әрі "</w:t>
      </w:r>
      <w:proofErr w:type="spellStart"/>
      <w:r w:rsidRPr="00144B0C">
        <w:rPr>
          <w:rFonts w:ascii="Times New Roman" w:hAnsi="Times New Roman"/>
          <w:sz w:val="20"/>
          <w:szCs w:val="20"/>
        </w:rPr>
        <w:t>Ережелер</w:t>
      </w:r>
      <w:proofErr w:type="spellEnd"/>
      <w:r w:rsidRPr="00144B0C">
        <w:rPr>
          <w:rFonts w:ascii="Times New Roman" w:hAnsi="Times New Roman"/>
          <w:sz w:val="20"/>
          <w:szCs w:val="20"/>
        </w:rPr>
        <w:t>"</w:t>
      </w:r>
    </w:p>
    <w:p w:rsidR="00144B0C" w:rsidRPr="00144B0C" w:rsidRDefault="00144B0C" w:rsidP="00144B0C">
      <w:pPr>
        <w:jc w:val="both"/>
        <w:rPr>
          <w:rFonts w:ascii="Times New Roman" w:hAnsi="Times New Roman"/>
          <w:sz w:val="20"/>
          <w:szCs w:val="20"/>
        </w:rPr>
      </w:pPr>
      <w:r w:rsidRPr="00144B0C">
        <w:rPr>
          <w:rFonts w:ascii="Times New Roman" w:hAnsi="Times New Roman"/>
          <w:sz w:val="20"/>
          <w:szCs w:val="20"/>
        </w:rPr>
        <w:t xml:space="preserve">Қатыстырылады барлық әлеуетті </w:t>
      </w:r>
      <w:proofErr w:type="spellStart"/>
      <w:r w:rsidRPr="00144B0C">
        <w:rPr>
          <w:rFonts w:ascii="Times New Roman" w:hAnsi="Times New Roman"/>
          <w:sz w:val="20"/>
          <w:szCs w:val="20"/>
        </w:rPr>
        <w:t>жеткізушілер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44B0C">
        <w:rPr>
          <w:rFonts w:ascii="Times New Roman" w:hAnsi="Times New Roman"/>
          <w:sz w:val="20"/>
          <w:szCs w:val="20"/>
        </w:rPr>
        <w:t>біліктілік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талаптарына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жауап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беретін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көрсетілген гл 3, 13-т. "</w:t>
      </w:r>
      <w:proofErr w:type="spellStart"/>
      <w:r w:rsidRPr="00144B0C">
        <w:rPr>
          <w:rFonts w:ascii="Times New Roman" w:hAnsi="Times New Roman"/>
          <w:sz w:val="20"/>
          <w:szCs w:val="20"/>
        </w:rPr>
        <w:t>Ереже</w:t>
      </w:r>
      <w:proofErr w:type="spellEnd"/>
      <w:r w:rsidRPr="00144B0C">
        <w:rPr>
          <w:rFonts w:ascii="Times New Roman" w:hAnsi="Times New Roman"/>
          <w:sz w:val="20"/>
          <w:szCs w:val="20"/>
        </w:rPr>
        <w:t>".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E15FA1">
        <w:rPr>
          <w:rFonts w:ascii="Times New Roman" w:hAnsi="Times New Roman"/>
          <w:b/>
          <w:sz w:val="20"/>
          <w:szCs w:val="20"/>
          <w:lang w:val="kk-KZ"/>
        </w:rPr>
        <w:t>4 шілде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44B0C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E15FA1">
        <w:rPr>
          <w:rFonts w:ascii="Times New Roman" w:hAnsi="Times New Roman"/>
          <w:b/>
          <w:sz w:val="20"/>
          <w:szCs w:val="20"/>
          <w:lang w:val="kk-KZ"/>
        </w:rPr>
        <w:t>4 шілде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44B0C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144B0C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144B0C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144B0C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144B0C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r w:rsidRPr="00144B0C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r w:rsidR="00E15FA1">
        <w:rPr>
          <w:rFonts w:ascii="Times New Roman" w:hAnsi="Times New Roman"/>
          <w:b/>
          <w:sz w:val="20"/>
          <w:szCs w:val="20"/>
          <w:lang w:val="kk-KZ"/>
        </w:rPr>
        <w:t xml:space="preserve">12 шілде </w:t>
      </w:r>
      <w:proofErr w:type="spellStart"/>
      <w:r w:rsidRPr="00144B0C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144B0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44B0C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144B0C">
        <w:rPr>
          <w:rFonts w:ascii="Times New Roman" w:hAnsi="Times New Roman"/>
          <w:sz w:val="20"/>
          <w:szCs w:val="20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09095B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8E7A11" w:rsidRDefault="0009095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5B" w:rsidRPr="008E7A11" w:rsidRDefault="0009095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Несеп</w:t>
            </w:r>
            <w:proofErr w:type="spellEnd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анализ</w:t>
            </w:r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торына</w:t>
            </w:r>
            <w:proofErr w:type="spellEnd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арналған тест жолақтар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8E7A11" w:rsidRDefault="0009095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Жолақ диагностикалық </w:t>
            </w:r>
            <w:proofErr w:type="spellStart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Urine</w:t>
            </w:r>
            <w:proofErr w:type="spellEnd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RS, </w:t>
            </w:r>
            <w:proofErr w:type="spellStart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модельдер</w:t>
            </w:r>
            <w:proofErr w:type="spellEnd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 10 </w:t>
            </w:r>
            <w:proofErr w:type="spellStart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n</w:t>
            </w:r>
            <w:proofErr w:type="spellEnd"/>
            <w:r w:rsidRPr="000909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F85631" w:rsidRDefault="0009095B" w:rsidP="00456AE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туб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095B" w:rsidRPr="00F85631" w:rsidRDefault="0009095B" w:rsidP="00456AE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095B" w:rsidRPr="00F85631" w:rsidRDefault="0009095B" w:rsidP="00456AE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095B" w:rsidRPr="008E7A11" w:rsidRDefault="0009095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095B" w:rsidRPr="008E7A11" w:rsidRDefault="0009095B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шартқа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AE3567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67" w:rsidRPr="008E7A11" w:rsidRDefault="00AE35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567" w:rsidRPr="008E7A11" w:rsidRDefault="00AE35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Бактерицидті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жылжымалы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сәулелегіш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67" w:rsidRPr="008E7A11" w:rsidRDefault="00AE35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Сәулелену көздері: 30 Вт 6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шам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Таблетка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немесе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амальгама (сұйық түрде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) түріндегі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шамда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сақталатын, құрамында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сынап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мөлшері 4,3 мг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пайтын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ультракүлгін бактериялық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шам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сәулеленудің ағыны-12 Вт,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тікелей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сәуле секторындағы 1м қашықтықтағы шағын сәулеленуі-1,2 Вт/м2. Озонның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пайда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болуы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мүлдем жоқ. Қызмет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ету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мерзімі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9000 сағат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бактерицидті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ағынның төмендеуінсіз қызмет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ету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мерзімінің соңына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дейін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Бактерицидті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тиімділік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кезінде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s.Aureus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өнімділік: 95% - 1129 м3/сағ; 99% - 736 м3/сағ. </w:t>
            </w:r>
            <w:proofErr w:type="spellStart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Габариттік</w:t>
            </w:r>
            <w:proofErr w:type="spellEnd"/>
            <w:r w:rsidRPr="00AE35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өлшемдері 310*275*1035 мм, салмағы 13,5 кг. шанышқы бар бау-5 метр.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567" w:rsidRPr="00746729" w:rsidRDefault="00AE3567" w:rsidP="0090396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3567" w:rsidRPr="008E7A11" w:rsidRDefault="00AE3567" w:rsidP="0090396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E3567" w:rsidRPr="008E7A11" w:rsidRDefault="00AE3567" w:rsidP="0090396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E3567" w:rsidRPr="008E7A11" w:rsidRDefault="00AE3567" w:rsidP="00456AE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E3567" w:rsidRPr="008E7A11" w:rsidRDefault="00CA25A6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CA25A6">
              <w:rPr>
                <w:rFonts w:ascii="Times New Roman" w:hAnsi="Times New Roman"/>
                <w:sz w:val="18"/>
                <w:szCs w:val="18"/>
              </w:rPr>
              <w:t xml:space="preserve">Шартқа қол қойылғаннан </w:t>
            </w:r>
            <w:proofErr w:type="spellStart"/>
            <w:r w:rsidRPr="00CA25A6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CA25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25A6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CA25A6">
              <w:rPr>
                <w:rFonts w:ascii="Times New Roman" w:hAnsi="Times New Roman"/>
                <w:sz w:val="18"/>
                <w:szCs w:val="18"/>
              </w:rPr>
              <w:t>, 30 күн</w:t>
            </w:r>
          </w:p>
        </w:tc>
      </w:tr>
      <w:tr w:rsidR="0009095B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8E7A11" w:rsidRDefault="0009095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5B" w:rsidRPr="008E7A11" w:rsidRDefault="006648E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Зертханалық Рефрактометр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Nd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сыну көрсеткіштерін өлшеу диапазоны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1,2-ден 1,7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Ерітіндідегі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құрғақ заттардың (сахарозаның) салмақтық үлесін өлшеу диапазоны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0-ден 100-ге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дейін%</w:t>
            </w:r>
            <w:proofErr w:type="spellEnd"/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Шкаланы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бөлу бағасы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5х10-4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Nd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сыну көрсеткіші көрсеткіштерінің жиынтықтылығы артық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5х10-5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Рефрактометрді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пайдалану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шарттары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: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 температура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- -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салыстырмалы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ылғалдылық +18 ... +20 °С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80%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Өлшеудің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негізгі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абсолюттік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қателігінің рұқсат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етілген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шегі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: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- -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nd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сыну көрсеткіші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бойынша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- NF -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nc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орташа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дисперси</w:t>
            </w: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бойынша±1х10-4±1.5х10-4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Белгіленген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тоқтаусыз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істелген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жұмыс,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кемінде</w:t>
            </w:r>
            <w:proofErr w:type="spellEnd"/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16000 цикл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Термометрсіз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аспаптың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габариттік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өлшемдері, мм, артық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170×115×270</w:t>
            </w:r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Салмағы, кг, 3,0 артық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6648EC" w:rsidRPr="006648EC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Керек-жарақтарымен рефрактометрдің салмағы, кг, 4,0 артық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</w:p>
          <w:p w:rsidR="0009095B" w:rsidRPr="008E7A11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Қуат көзі (220=22) В, 50 </w:t>
            </w:r>
            <w:proofErr w:type="spellStart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немесе</w:t>
            </w:r>
            <w:proofErr w:type="spellEnd"/>
            <w:r w:rsidRPr="006648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60 Гц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8E7A11" w:rsidRDefault="006648EC" w:rsidP="006648E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095B" w:rsidRPr="008E7A11" w:rsidRDefault="006648E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095B" w:rsidRPr="008E7A11" w:rsidRDefault="006648E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095B" w:rsidRPr="008E7A11" w:rsidRDefault="0009095B" w:rsidP="00456AE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, 27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095B" w:rsidRPr="008E7A11" w:rsidRDefault="006648EC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CA25A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Шартқа қол қойылғаннан </w:t>
            </w:r>
            <w:proofErr w:type="spellStart"/>
            <w:r w:rsidRPr="00CA25A6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CA25A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25A6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CA25A6">
              <w:rPr>
                <w:rFonts w:ascii="Times New Roman" w:hAnsi="Times New Roman"/>
                <w:sz w:val="18"/>
                <w:szCs w:val="18"/>
              </w:rPr>
              <w:t>, 30 күн</w:t>
            </w: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15FA1" w:rsidRDefault="00E15FA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15FA1" w:rsidRDefault="00E15FA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15FA1" w:rsidRDefault="00E15FA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15FA1" w:rsidRDefault="00E15FA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9095B" w:rsidRDefault="0009095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9095B" w:rsidRDefault="0009095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43943" w:rsidRDefault="00A4394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15FA1" w:rsidRDefault="00E15FA1" w:rsidP="008F4976">
      <w:pPr>
        <w:rPr>
          <w:rFonts w:ascii="Times New Roman" w:hAnsi="Times New Roman"/>
          <w:b/>
          <w:sz w:val="20"/>
          <w:szCs w:val="20"/>
        </w:rPr>
      </w:pPr>
    </w:p>
    <w:p w:rsidR="008F4976" w:rsidRPr="00FD32A4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E15FA1">
        <w:rPr>
          <w:rFonts w:ascii="Times New Roman" w:hAnsi="Times New Roman"/>
          <w:b/>
          <w:sz w:val="20"/>
          <w:szCs w:val="20"/>
          <w:lang w:val="kk-KZ"/>
        </w:rPr>
        <w:t>27 июня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</w:p>
    <w:p w:rsidR="008F4976" w:rsidRPr="00FD32A4" w:rsidRDefault="008F4976" w:rsidP="008F4976">
      <w:pPr>
        <w:jc w:val="center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 </w:t>
      </w:r>
    </w:p>
    <w:p w:rsidR="007C4F3B" w:rsidRPr="00FD32A4" w:rsidRDefault="007C4F3B" w:rsidP="007C4F3B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   Организатор закупа: КГП на ПХВ «Третья городская больница» КГУ «УЗ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FD32A4">
        <w:rPr>
          <w:rFonts w:ascii="Times New Roman" w:hAnsi="Times New Roman"/>
          <w:sz w:val="20"/>
          <w:szCs w:val="20"/>
        </w:rPr>
        <w:t>наход</w:t>
      </w:r>
      <w:r w:rsidRPr="00FD32A4">
        <w:rPr>
          <w:rFonts w:ascii="Times New Roman" w:hAnsi="Times New Roman"/>
          <w:sz w:val="20"/>
          <w:szCs w:val="20"/>
        </w:rPr>
        <w:t>я</w:t>
      </w:r>
      <w:r w:rsidRPr="00FD32A4">
        <w:rPr>
          <w:rFonts w:ascii="Times New Roman" w:hAnsi="Times New Roman"/>
          <w:sz w:val="20"/>
          <w:szCs w:val="20"/>
        </w:rPr>
        <w:t>щеяся</w:t>
      </w:r>
      <w:proofErr w:type="spellEnd"/>
      <w:r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D32A4">
        <w:rPr>
          <w:rFonts w:ascii="Times New Roman" w:hAnsi="Times New Roman"/>
          <w:sz w:val="20"/>
          <w:szCs w:val="20"/>
        </w:rPr>
        <w:t>объявляет о провед</w:t>
      </w:r>
      <w:r w:rsidRPr="00FD32A4">
        <w:rPr>
          <w:rFonts w:ascii="Times New Roman" w:hAnsi="Times New Roman"/>
          <w:sz w:val="20"/>
          <w:szCs w:val="20"/>
        </w:rPr>
        <w:t>е</w:t>
      </w:r>
      <w:r w:rsidRPr="00FD32A4">
        <w:rPr>
          <w:rFonts w:ascii="Times New Roman" w:hAnsi="Times New Roman"/>
          <w:sz w:val="20"/>
          <w:szCs w:val="20"/>
        </w:rPr>
        <w:t>нии закупа</w:t>
      </w:r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ции и проведения закупа лекарственных средств, профилактических (иммунобиологических, диагностич</w:t>
      </w:r>
      <w:r w:rsidRPr="00FD32A4">
        <w:rPr>
          <w:rFonts w:ascii="Times New Roman" w:hAnsi="Times New Roman"/>
          <w:sz w:val="20"/>
          <w:szCs w:val="20"/>
        </w:rPr>
        <w:t>е</w:t>
      </w:r>
      <w:r w:rsidRPr="00FD32A4">
        <w:rPr>
          <w:rFonts w:ascii="Times New Roman" w:hAnsi="Times New Roman"/>
          <w:sz w:val="20"/>
          <w:szCs w:val="20"/>
        </w:rPr>
        <w:t>ских, дезинфицирующих) препаратов, изделий медицинского назначения и медицинской техники, фарм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цевтических услуг по оказанию гарантированного объема бесплатной медицинской помощи в системе об</w:t>
      </w:r>
      <w:r w:rsidRPr="00FD32A4">
        <w:rPr>
          <w:rFonts w:ascii="Times New Roman" w:hAnsi="Times New Roman"/>
          <w:sz w:val="20"/>
          <w:szCs w:val="20"/>
        </w:rPr>
        <w:t>я</w:t>
      </w:r>
      <w:r w:rsidRPr="00FD32A4">
        <w:rPr>
          <w:rFonts w:ascii="Times New Roman" w:hAnsi="Times New Roman"/>
          <w:sz w:val="20"/>
          <w:szCs w:val="20"/>
        </w:rPr>
        <w:t>зательного социального медицинского страхования, утвержденных постановлением Правительства Респу</w:t>
      </w:r>
      <w:r w:rsidRPr="00FD32A4">
        <w:rPr>
          <w:rFonts w:ascii="Times New Roman" w:hAnsi="Times New Roman"/>
          <w:sz w:val="20"/>
          <w:szCs w:val="20"/>
        </w:rPr>
        <w:t>б</w:t>
      </w:r>
      <w:r w:rsidRPr="00FD32A4">
        <w:rPr>
          <w:rFonts w:ascii="Times New Roman" w:hAnsi="Times New Roman"/>
          <w:sz w:val="20"/>
          <w:szCs w:val="20"/>
        </w:rPr>
        <w:t>лики Казахстан от 30 октября 2009 года № 1729 (с внесенными изменениями и дополнениями). Далее « Пр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E15FA1" w:rsidRPr="00E15FA1">
        <w:rPr>
          <w:rFonts w:ascii="Times New Roman" w:hAnsi="Times New Roman"/>
          <w:b/>
          <w:sz w:val="20"/>
          <w:szCs w:val="20"/>
          <w:lang w:val="kk-KZ"/>
        </w:rPr>
        <w:t>4 июля</w:t>
      </w:r>
      <w:r w:rsidRPr="00E15FA1">
        <w:rPr>
          <w:rFonts w:ascii="Times New Roman" w:hAnsi="Times New Roman"/>
          <w:b/>
          <w:sz w:val="20"/>
          <w:szCs w:val="20"/>
          <w:lang w:val="kk-KZ"/>
        </w:rPr>
        <w:t xml:space="preserve"> 2019 года до 12 ч. 00 мин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E15FA1">
        <w:rPr>
          <w:rFonts w:ascii="Times New Roman" w:hAnsi="Times New Roman"/>
          <w:b/>
          <w:sz w:val="20"/>
          <w:szCs w:val="20"/>
          <w:lang w:val="kk-KZ"/>
        </w:rPr>
        <w:t>4 июля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E15FA1">
        <w:rPr>
          <w:rFonts w:ascii="Times New Roman" w:hAnsi="Times New Roman"/>
          <w:b/>
          <w:sz w:val="20"/>
          <w:szCs w:val="20"/>
          <w:lang w:val="kk-KZ"/>
        </w:rPr>
        <w:t>12 июля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D7190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F85631" w:rsidRDefault="00F8563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hAnsi="Times New Roman"/>
                <w:sz w:val="20"/>
                <w:szCs w:val="20"/>
              </w:rPr>
              <w:t>Тест полоски для анализ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>а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>тора мочи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F85631" w:rsidRDefault="00F85631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hAnsi="Times New Roman"/>
                <w:sz w:val="20"/>
                <w:szCs w:val="20"/>
              </w:rPr>
              <w:t>Полоски диагностич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>е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 xml:space="preserve">ские </w:t>
            </w:r>
            <w:r w:rsidRPr="00F85631">
              <w:rPr>
                <w:rFonts w:ascii="Times New Roman" w:hAnsi="Times New Roman"/>
                <w:sz w:val="20"/>
                <w:szCs w:val="20"/>
                <w:lang w:val="en-US"/>
              </w:rPr>
              <w:t>Urine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5631">
              <w:rPr>
                <w:rFonts w:ascii="Times New Roman" w:hAnsi="Times New Roman"/>
                <w:sz w:val="20"/>
                <w:szCs w:val="20"/>
                <w:lang w:val="en-US"/>
              </w:rPr>
              <w:t>RS</w:t>
            </w:r>
            <w:r w:rsidRPr="00F85631">
              <w:rPr>
                <w:rFonts w:ascii="Times New Roman" w:hAnsi="Times New Roman"/>
                <w:sz w:val="20"/>
                <w:szCs w:val="20"/>
              </w:rPr>
              <w:t>, модели Н 10 №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F85631" w:rsidRDefault="00F8563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 туб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F85631" w:rsidRDefault="00F8563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F85631" w:rsidRDefault="00F8563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F8563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F85631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09095B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8E7A11" w:rsidRDefault="0009095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5B" w:rsidRPr="00746729" w:rsidRDefault="00746729" w:rsidP="0074672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Облучатель бактерици</w:t>
            </w:r>
            <w:r w:rsidRPr="00746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</w:t>
            </w:r>
            <w:r w:rsidRPr="00746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ный пер</w:t>
            </w:r>
            <w:r w:rsidRPr="00746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746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движной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746729" w:rsidRDefault="00746729" w:rsidP="00AE35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672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Источники излучения: 6 ламп на 30 Вт. 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Ультр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а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фиолетовая бактерици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д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ная лампа с пониженным содержанием ртути не более 4,3 мг, хранящейся в лампе в виде таблетки либо амальгамы (не в жидком виде), поток и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з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лучения - 12 Вт, мин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и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мальная облученность на расстоянии 1м в секторе прямого луча – 1,2 Вт/м</w:t>
            </w:r>
            <w:proofErr w:type="gramStart"/>
            <w:r w:rsidRPr="0074672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746729">
              <w:rPr>
                <w:rFonts w:ascii="Times New Roman" w:hAnsi="Times New Roman"/>
                <w:sz w:val="20"/>
                <w:szCs w:val="20"/>
              </w:rPr>
              <w:t>. Образование озона по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л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ностью отсутствует. Срок службы 9000 часов без спада бактерицидн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>о</w:t>
            </w:r>
            <w:r w:rsidRPr="00746729">
              <w:rPr>
                <w:rFonts w:ascii="Times New Roman" w:hAnsi="Times New Roman"/>
                <w:sz w:val="20"/>
                <w:szCs w:val="20"/>
              </w:rPr>
              <w:t xml:space="preserve">го потока до конца срока службы. </w:t>
            </w:r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Производител</w:t>
            </w:r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ность по </w:t>
            </w:r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Aureus</w:t>
            </w:r>
            <w:proofErr w:type="spellEnd"/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при бактерицидной эффе</w:t>
            </w:r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тивности: 95% - 1129 м3/час; 99% - 736 м3/час. </w:t>
            </w:r>
            <w:r w:rsidRPr="007467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Габаритные размеры 310*275*1035 мм, вес 13,5 кг. </w:t>
            </w:r>
            <w:r w:rsidRPr="007467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Шнур с вилкой- 5 метров.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746729" w:rsidRDefault="00243D78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095B" w:rsidRPr="008E7A11" w:rsidRDefault="00243D78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095B" w:rsidRPr="008E7A11" w:rsidRDefault="00243D78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095B" w:rsidRDefault="0009095B"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095B" w:rsidRPr="008E7A11" w:rsidRDefault="00CA25A6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сания дог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30 дней</w:t>
            </w:r>
          </w:p>
        </w:tc>
      </w:tr>
      <w:tr w:rsidR="0009095B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8E7A11" w:rsidRDefault="0009095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95B" w:rsidRPr="008E7A11" w:rsidRDefault="006648E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Рефрактометр лабораторный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Диапазон измерения п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казателей преломления </w:t>
            </w:r>
            <w:proofErr w:type="spellStart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nD</w:t>
            </w:r>
            <w:proofErr w:type="spellEnd"/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1,2 до 1,7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Диапазон измерений массовой доли сухих веществ (сахарозы) в растворе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0 до 100%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Цена деления шкалы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5х10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-4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Сходимость показаний показателя преломления </w:t>
            </w:r>
            <w:proofErr w:type="spellStart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D</w:t>
            </w:r>
            <w:proofErr w:type="spellEnd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более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5х10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-5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Условия эксплуатации рефрактометра: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температура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относительная в</w:t>
            </w:r>
            <w:r w:rsidRPr="006648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</w:t>
            </w:r>
            <w:r w:rsidRPr="006648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6648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ность 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+18 … +20</w:t>
            </w:r>
            <w:proofErr w:type="gramStart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°С</w:t>
            </w:r>
            <w:proofErr w:type="gramEnd"/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80%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Предел допускаемой о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новной абсолютной п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грешности измерений: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по показателю прело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ления </w:t>
            </w:r>
            <w:proofErr w:type="spellStart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D</w:t>
            </w:r>
            <w:proofErr w:type="spellEnd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по средней дисперсии </w:t>
            </w:r>
            <w:proofErr w:type="spellStart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F</w:t>
            </w:r>
            <w:proofErr w:type="spellEnd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- n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c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±1х10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-4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±1.5х10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  <w:lang w:eastAsia="ru-RU"/>
              </w:rPr>
              <w:t>-4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Установленная безотка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 наработка, не менее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16000 циклов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Габаритные размеры прибора без термометра, </w:t>
            </w:r>
            <w:proofErr w:type="gramStart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 более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170×115×270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Масса, </w:t>
            </w:r>
            <w:proofErr w:type="gramStart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End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не более3,0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Масса рефрактометра с принадлежностями, кг, не более</w:t>
            </w:r>
            <w:proofErr w:type="gramStart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  <w:p w:rsidR="006648EC" w:rsidRPr="00D612E7" w:rsidRDefault="006648EC" w:rsidP="006648EC">
            <w:pPr>
              <w:spacing w:before="30" w:after="3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пит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  <w:r w:rsidRPr="006648E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(220±22) В,</w:t>
            </w:r>
            <w:r w:rsidRPr="00D612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 или 60 Гц</w:t>
            </w:r>
          </w:p>
          <w:p w:rsidR="0009095B" w:rsidRPr="008E7A11" w:rsidRDefault="0009095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95B" w:rsidRPr="008E7A11" w:rsidRDefault="006648E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9095B" w:rsidRPr="008E7A11" w:rsidRDefault="006648E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9095B" w:rsidRPr="008E7A11" w:rsidRDefault="006648E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9095B" w:rsidRDefault="0009095B"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AD02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9095B" w:rsidRPr="008E7A11" w:rsidRDefault="006648EC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сания дог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856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30 дней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095B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44B0C"/>
    <w:rsid w:val="00146DC4"/>
    <w:rsid w:val="00153729"/>
    <w:rsid w:val="00157924"/>
    <w:rsid w:val="00165D54"/>
    <w:rsid w:val="00184D1D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3D78"/>
    <w:rsid w:val="00245F42"/>
    <w:rsid w:val="00256F67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3F4E98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5F0015"/>
    <w:rsid w:val="006006F8"/>
    <w:rsid w:val="006118A5"/>
    <w:rsid w:val="00626C05"/>
    <w:rsid w:val="006361BA"/>
    <w:rsid w:val="00641D39"/>
    <w:rsid w:val="00662722"/>
    <w:rsid w:val="006648EC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23CC0"/>
    <w:rsid w:val="00742495"/>
    <w:rsid w:val="00743878"/>
    <w:rsid w:val="00743EF7"/>
    <w:rsid w:val="00745B5E"/>
    <w:rsid w:val="00746729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0565"/>
    <w:rsid w:val="009A4446"/>
    <w:rsid w:val="009F393F"/>
    <w:rsid w:val="00A040E5"/>
    <w:rsid w:val="00A06B77"/>
    <w:rsid w:val="00A27EC3"/>
    <w:rsid w:val="00A43943"/>
    <w:rsid w:val="00A53057"/>
    <w:rsid w:val="00A54AE1"/>
    <w:rsid w:val="00A56E7A"/>
    <w:rsid w:val="00A85359"/>
    <w:rsid w:val="00AB65A1"/>
    <w:rsid w:val="00AB7666"/>
    <w:rsid w:val="00AC047A"/>
    <w:rsid w:val="00AE006A"/>
    <w:rsid w:val="00AE3567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25A6"/>
    <w:rsid w:val="00CA40DB"/>
    <w:rsid w:val="00CC5561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5FA1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85631"/>
    <w:rsid w:val="00F90591"/>
    <w:rsid w:val="00F962CC"/>
    <w:rsid w:val="00FA148D"/>
    <w:rsid w:val="00FD32A4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239</cp:revision>
  <cp:lastPrinted>2019-02-11T07:45:00Z</cp:lastPrinted>
  <dcterms:created xsi:type="dcterms:W3CDTF">2018-04-25T07:36:00Z</dcterms:created>
  <dcterms:modified xsi:type="dcterms:W3CDTF">2019-06-27T09:29:00Z</dcterms:modified>
</cp:coreProperties>
</file>